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2E" w:rsidRDefault="00E4422E" w:rsidP="00E4422E">
      <w:pPr>
        <w:tabs>
          <w:tab w:val="center" w:pos="5636"/>
        </w:tabs>
        <w:spacing w:after="235" w:line="256" w:lineRule="auto"/>
        <w:ind w:left="-2" w:firstLine="0"/>
      </w:pPr>
      <w:r>
        <w:rPr>
          <w:noProof/>
        </w:rPr>
        <w:drawing>
          <wp:inline distT="0" distB="0" distL="0" distR="0">
            <wp:extent cx="10382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838200"/>
                    </a:xfrm>
                    <a:prstGeom prst="rect">
                      <a:avLst/>
                    </a:prstGeom>
                    <a:noFill/>
                    <a:ln>
                      <a:noFill/>
                    </a:ln>
                  </pic:spPr>
                </pic:pic>
              </a:graphicData>
            </a:graphic>
          </wp:inline>
        </w:drawing>
      </w:r>
      <w:r>
        <w:rPr>
          <w:b/>
          <w:sz w:val="28"/>
        </w:rPr>
        <w:tab/>
        <w:t>JUNE 2020 NEWSLETTER</w:t>
      </w:r>
    </w:p>
    <w:p w:rsidR="00E4422E" w:rsidRDefault="00E4422E" w:rsidP="00E4422E">
      <w:pPr>
        <w:spacing w:after="43"/>
        <w:ind w:left="-15" w:firstLine="0"/>
      </w:pPr>
      <w:r>
        <w:t>Hello to all our members.</w:t>
      </w:r>
    </w:p>
    <w:p w:rsidR="00E4422E" w:rsidRDefault="00E4422E" w:rsidP="00E4422E">
      <w:pPr>
        <w:spacing w:after="255"/>
        <w:ind w:left="710" w:firstLine="0"/>
      </w:pPr>
      <w:r>
        <w:t>Here is a quick message from Vivienne Bond, our President:</w:t>
      </w:r>
    </w:p>
    <w:p w:rsidR="00E4422E" w:rsidRDefault="00E4422E" w:rsidP="00E4422E">
      <w:pPr>
        <w:ind w:left="-15" w:firstLine="0"/>
      </w:pPr>
      <w:r>
        <w:t xml:space="preserve">It's been fairly crazy here in Warburton over the last few weekends, and I imagine Healesville is also experiencing an </w:t>
      </w:r>
      <w:proofErr w:type="spellStart"/>
      <w:r>
        <w:t>infux</w:t>
      </w:r>
      <w:proofErr w:type="spellEnd"/>
      <w:r>
        <w:t xml:space="preserve"> of visitors.</w:t>
      </w:r>
    </w:p>
    <w:p w:rsidR="00E4422E" w:rsidRDefault="00E4422E" w:rsidP="00E4422E">
      <w:pPr>
        <w:ind w:left="-15"/>
      </w:pPr>
      <w:r>
        <w:t xml:space="preserve">What a shame it is that we have not been able to welcome them with our annual Warburton Film Festival. There was a touch of sadness among committee members at last week's online meeting at the fact that the Yarra Ranges would not be brimming with </w:t>
      </w:r>
      <w:proofErr w:type="spellStart"/>
      <w:r>
        <w:t>flm</w:t>
      </w:r>
      <w:proofErr w:type="spellEnd"/>
      <w:r>
        <w:t xml:space="preserve"> lovers next weekend, but we still look forward to welcoming them back next year.</w:t>
      </w:r>
    </w:p>
    <w:p w:rsidR="00E4422E" w:rsidRDefault="00E4422E" w:rsidP="00E4422E">
      <w:pPr>
        <w:ind w:left="-15"/>
      </w:pPr>
      <w:r>
        <w:t>We are still unsure as to when we will be able to resume monthly screenings, and we await news on that issue.</w:t>
      </w:r>
    </w:p>
    <w:p w:rsidR="00E4422E" w:rsidRDefault="00E4422E" w:rsidP="00E4422E">
      <w:pPr>
        <w:ind w:left="-15"/>
      </w:pPr>
      <w:r>
        <w:t xml:space="preserve">Please keep in mind that we always want </w:t>
      </w:r>
      <w:proofErr w:type="spellStart"/>
      <w:r>
        <w:t>flm</w:t>
      </w:r>
      <w:proofErr w:type="spellEnd"/>
      <w:r>
        <w:t xml:space="preserve"> suggestions from members so that we can provide a diverse and enjoyable screening program.</w:t>
      </w:r>
    </w:p>
    <w:p w:rsidR="00E4422E" w:rsidRDefault="00E4422E" w:rsidP="00E4422E">
      <w:pPr>
        <w:ind w:left="-15"/>
      </w:pPr>
      <w:r>
        <w:t xml:space="preserve">We would normally wait until later in the year to gather your ideas, but please send suggestions at </w:t>
      </w:r>
      <w:r>
        <w:rPr>
          <w:b/>
        </w:rPr>
        <w:t>any time</w:t>
      </w:r>
      <w:r>
        <w:t xml:space="preserve"> to </w:t>
      </w:r>
      <w:r>
        <w:rPr>
          <w:color w:val="000080"/>
          <w:u w:val="single" w:color="000080"/>
        </w:rPr>
        <w:t>info@yarrarangesflmsociety.org.au</w:t>
      </w:r>
      <w:r>
        <w:t xml:space="preserve">. You can suggest </w:t>
      </w:r>
      <w:proofErr w:type="gramStart"/>
      <w:r>
        <w:t>a</w:t>
      </w:r>
      <w:proofErr w:type="gramEnd"/>
      <w:r>
        <w:t xml:space="preserve"> </w:t>
      </w:r>
      <w:proofErr w:type="spellStart"/>
      <w:r>
        <w:t>flm</w:t>
      </w:r>
      <w:proofErr w:type="spellEnd"/>
      <w:r>
        <w:t xml:space="preserve"> that you have seen that you think our members would like, or a </w:t>
      </w:r>
      <w:proofErr w:type="spellStart"/>
      <w:r>
        <w:t>flm</w:t>
      </w:r>
      <w:proofErr w:type="spellEnd"/>
      <w:r>
        <w:t xml:space="preserve"> you would like to see.</w:t>
      </w:r>
    </w:p>
    <w:p w:rsidR="00E4422E" w:rsidRDefault="00E4422E" w:rsidP="00E4422E">
      <w:pPr>
        <w:spacing w:after="43"/>
        <w:ind w:left="710" w:firstLine="0"/>
      </w:pPr>
      <w:r>
        <w:t>You are welcome to borrow from our DVD libraries.</w:t>
      </w:r>
    </w:p>
    <w:p w:rsidR="00E4422E" w:rsidRDefault="00E4422E" w:rsidP="00E4422E">
      <w:pPr>
        <w:ind w:left="-15"/>
      </w:pPr>
      <w:r>
        <w:t xml:space="preserve">Go to the </w:t>
      </w:r>
      <w:proofErr w:type="spellStart"/>
      <w:r>
        <w:t>flm</w:t>
      </w:r>
      <w:proofErr w:type="spellEnd"/>
      <w:r>
        <w:t xml:space="preserve"> library on our website (</w:t>
      </w:r>
      <w:hyperlink r:id="rId5" w:history="1">
        <w:r>
          <w:rPr>
            <w:rStyle w:val="Hyperlink"/>
            <w:color w:val="000080"/>
            <w:u w:color="000080"/>
          </w:rPr>
          <w:t>https://www.yarrarangesflmsociety.org.au</w:t>
        </w:r>
      </w:hyperlink>
      <w:hyperlink r:id="rId6" w:history="1">
        <w:r>
          <w:rPr>
            <w:rStyle w:val="Hyperlink"/>
            <w:color w:val="000000"/>
            <w:u w:val="none"/>
          </w:rPr>
          <w:t>)</w:t>
        </w:r>
      </w:hyperlink>
      <w:r>
        <w:t xml:space="preserve"> to see the extensive list, and email any borrowing requests to </w:t>
      </w:r>
      <w:r>
        <w:rPr>
          <w:color w:val="000080"/>
          <w:u w:val="single" w:color="000080"/>
        </w:rPr>
        <w:t>j.cluberton@bigpond.com</w:t>
      </w:r>
      <w:r>
        <w:t xml:space="preserve"> for Warburton or </w:t>
      </w:r>
      <w:r>
        <w:rPr>
          <w:color w:val="000080"/>
          <w:u w:val="single" w:color="000080"/>
        </w:rPr>
        <w:t>lorrainesorrell@yahoo.com.au</w:t>
      </w:r>
      <w:r>
        <w:t xml:space="preserve"> for Healesville. This method for the DVD library has already worked very well for Healesville members.</w:t>
      </w:r>
    </w:p>
    <w:p w:rsidR="00E4422E" w:rsidRDefault="00E4422E" w:rsidP="00E4422E">
      <w:pPr>
        <w:ind w:left="-15"/>
      </w:pPr>
      <w:r>
        <w:t xml:space="preserve">We'd love for you to submit your </w:t>
      </w:r>
      <w:proofErr w:type="spellStart"/>
      <w:r>
        <w:t>flm</w:t>
      </w:r>
      <w:proofErr w:type="spellEnd"/>
      <w:r>
        <w:t xml:space="preserve"> reviews. If you've seen anything, old or new, and feel like telling other members about it, please send any reviews to </w:t>
      </w:r>
      <w:r>
        <w:rPr>
          <w:color w:val="000080"/>
          <w:u w:val="single" w:color="000080"/>
        </w:rPr>
        <w:t>sethhyneswriter@australiaonline.net.au</w:t>
      </w:r>
    </w:p>
    <w:p w:rsidR="00E4422E" w:rsidRDefault="00E4422E" w:rsidP="00E4422E">
      <w:pPr>
        <w:spacing w:after="264"/>
        <w:ind w:left="-15"/>
      </w:pPr>
      <w:r>
        <w:t>I've been running into (</w:t>
      </w:r>
      <w:proofErr w:type="spellStart"/>
      <w:r>
        <w:t>fguratively</w:t>
      </w:r>
      <w:proofErr w:type="spellEnd"/>
      <w:r>
        <w:t xml:space="preserve">) a few society members in town lately. It has been lovely to see familiar faces from such a great community group. I hope it's not too long before we all see each other in person again, enjoying the world of </w:t>
      </w:r>
      <w:proofErr w:type="spellStart"/>
      <w:r>
        <w:t>flm</w:t>
      </w:r>
      <w:proofErr w:type="spellEnd"/>
      <w:r>
        <w:t>.</w:t>
      </w:r>
    </w:p>
    <w:p w:rsidR="00E4422E" w:rsidRDefault="00E4422E" w:rsidP="00E4422E">
      <w:pPr>
        <w:spacing w:after="264"/>
        <w:ind w:left="7934" w:firstLine="124"/>
      </w:pPr>
      <w:r>
        <w:t>Vivienne Bond YRFS President.</w:t>
      </w:r>
    </w:p>
    <w:p w:rsidR="00E4422E" w:rsidRDefault="00E4422E" w:rsidP="00E4422E">
      <w:pPr>
        <w:ind w:left="-15" w:firstLine="0"/>
      </w:pPr>
      <w:r>
        <w:t xml:space="preserve">Since our President is very keen for our members to share their </w:t>
      </w:r>
      <w:proofErr w:type="spellStart"/>
      <w:r>
        <w:t>flm</w:t>
      </w:r>
      <w:proofErr w:type="spellEnd"/>
      <w:r>
        <w:t>-viewing opinions, I thought I'd get the ball rolling.</w:t>
      </w:r>
    </w:p>
    <w:p w:rsidR="00E4422E" w:rsidRDefault="00E4422E" w:rsidP="00E4422E">
      <w:pPr>
        <w:ind w:left="-15"/>
      </w:pPr>
      <w:r>
        <w:t xml:space="preserve">Common wisdom asserts that a source book will always be better than the </w:t>
      </w:r>
      <w:proofErr w:type="spellStart"/>
      <w:r>
        <w:t>flm</w:t>
      </w:r>
      <w:proofErr w:type="spellEnd"/>
      <w:r>
        <w:t xml:space="preserve"> adaptation, but this is a popular exaggeration.</w:t>
      </w:r>
    </w:p>
    <w:p w:rsidR="00E4422E" w:rsidRDefault="00E4422E" w:rsidP="00E4422E">
      <w:pPr>
        <w:ind w:left="-15"/>
      </w:pPr>
      <w:r>
        <w:t xml:space="preserve">I can offer three </w:t>
      </w:r>
      <w:proofErr w:type="spellStart"/>
      <w:r>
        <w:t>flm</w:t>
      </w:r>
      <w:proofErr w:type="spellEnd"/>
      <w:r>
        <w:t xml:space="preserve"> adaptations that I think are </w:t>
      </w:r>
      <w:proofErr w:type="spellStart"/>
      <w:r>
        <w:t>signifcantly</w:t>
      </w:r>
      <w:proofErr w:type="spellEnd"/>
      <w:r>
        <w:t xml:space="preserve"> better than their source books.</w:t>
      </w:r>
    </w:p>
    <w:p w:rsidR="00E4422E" w:rsidRDefault="00E4422E" w:rsidP="00E4422E">
      <w:pPr>
        <w:ind w:left="-15"/>
      </w:pPr>
      <w:r>
        <w:rPr>
          <w:noProof/>
        </w:rPr>
        <w:drawing>
          <wp:anchor distT="0" distB="0" distL="114300" distR="114300" simplePos="0" relativeHeight="251658240" behindDoc="0" locked="0" layoutInCell="1" allowOverlap="0">
            <wp:simplePos x="0" y="0"/>
            <wp:positionH relativeFrom="column">
              <wp:posOffset>5055870</wp:posOffset>
            </wp:positionH>
            <wp:positionV relativeFrom="paragraph">
              <wp:posOffset>9525</wp:posOffset>
            </wp:positionV>
            <wp:extent cx="1441450" cy="20453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2045335"/>
                    </a:xfrm>
                    <a:prstGeom prst="rect">
                      <a:avLst/>
                    </a:prstGeom>
                    <a:noFill/>
                  </pic:spPr>
                </pic:pic>
              </a:graphicData>
            </a:graphic>
            <wp14:sizeRelH relativeFrom="page">
              <wp14:pctWidth>0</wp14:pctWidth>
            </wp14:sizeRelH>
            <wp14:sizeRelV relativeFrom="page">
              <wp14:pctHeight>0</wp14:pctHeight>
            </wp14:sizeRelV>
          </wp:anchor>
        </w:drawing>
      </w:r>
      <w:r>
        <w:rPr>
          <w:b/>
          <w:i/>
        </w:rPr>
        <w:t>Cloud Atlas</w:t>
      </w:r>
      <w:r>
        <w:t xml:space="preserve">, directed by Tom </w:t>
      </w:r>
      <w:proofErr w:type="spellStart"/>
      <w:r>
        <w:t>Tykwer</w:t>
      </w:r>
      <w:proofErr w:type="spellEnd"/>
      <w:r>
        <w:t xml:space="preserve"> and the Wachowskis, is an adaptation of the novel by David Mitchell.</w:t>
      </w:r>
    </w:p>
    <w:p w:rsidR="00E4422E" w:rsidRDefault="00E4422E" w:rsidP="00E4422E">
      <w:pPr>
        <w:ind w:left="-15"/>
      </w:pPr>
      <w:r>
        <w:t xml:space="preserve">Both the </w:t>
      </w:r>
      <w:proofErr w:type="spellStart"/>
      <w:r>
        <w:t>flm</w:t>
      </w:r>
      <w:proofErr w:type="spellEnd"/>
      <w:r>
        <w:t xml:space="preserve"> and novel are enchanting multi-genre experiences exploring themes of freedom, hunger, exploitation, the universality of human experience, and how our creative legacy can reach and touch people far into the future.</w:t>
      </w:r>
    </w:p>
    <w:p w:rsidR="00E4422E" w:rsidRDefault="00E4422E" w:rsidP="00E4422E">
      <w:pPr>
        <w:ind w:left="-15"/>
      </w:pPr>
      <w:r>
        <w:t xml:space="preserve">The </w:t>
      </w:r>
      <w:proofErr w:type="spellStart"/>
      <w:r>
        <w:t>flm</w:t>
      </w:r>
      <w:proofErr w:type="spellEnd"/>
      <w:r>
        <w:t xml:space="preserve"> and novel have six narratives, each taking place in different genres and time-periods, from a maritime drama in 1849 to an adventure story in the post-apocalypse.</w:t>
      </w:r>
    </w:p>
    <w:p w:rsidR="00E4422E" w:rsidRDefault="00E4422E" w:rsidP="00E4422E">
      <w:pPr>
        <w:ind w:left="-15"/>
      </w:pPr>
      <w:r>
        <w:t xml:space="preserve">The novel initially presents half of each successive narrative, then resumes each narrative in backwards order; the chronologically </w:t>
      </w:r>
      <w:proofErr w:type="spellStart"/>
      <w:r>
        <w:t>fnal</w:t>
      </w:r>
      <w:proofErr w:type="spellEnd"/>
      <w:r>
        <w:t xml:space="preserve"> </w:t>
      </w:r>
      <w:proofErr w:type="spellStart"/>
      <w:r>
        <w:lastRenderedPageBreak/>
        <w:t>postapocalypse</w:t>
      </w:r>
      <w:proofErr w:type="spellEnd"/>
      <w:r>
        <w:t xml:space="preserve"> narrative is the only uninterrupted narrative, and it plays out right in the middle of the book. </w:t>
      </w:r>
    </w:p>
    <w:p w:rsidR="00E4422E" w:rsidRDefault="00E4422E" w:rsidP="00E4422E">
      <w:pPr>
        <w:spacing w:after="43"/>
        <w:ind w:left="710" w:firstLine="0"/>
      </w:pPr>
      <w:r>
        <w:t xml:space="preserve">Think of it like this: </w:t>
      </w:r>
      <w:r>
        <w:rPr>
          <w:b/>
        </w:rPr>
        <w:t>A B C D E F E D C B A</w:t>
      </w:r>
    </w:p>
    <w:p w:rsidR="00E4422E" w:rsidRDefault="00E4422E" w:rsidP="00E4422E">
      <w:pPr>
        <w:ind w:left="-15"/>
      </w:pPr>
      <w:r>
        <w:t>This structure has the effect of guiding the reader forward and then backward in time, but the reader is moving toward a culmination of the book's themes even as they travel back in time.</w:t>
      </w:r>
    </w:p>
    <w:p w:rsidR="00E4422E" w:rsidRDefault="00E4422E" w:rsidP="00E4422E">
      <w:pPr>
        <w:ind w:left="-15"/>
      </w:pPr>
      <w:r>
        <w:t xml:space="preserve">The </w:t>
      </w:r>
      <w:proofErr w:type="spellStart"/>
      <w:r>
        <w:t>flm</w:t>
      </w:r>
      <w:proofErr w:type="spellEnd"/>
      <w:r>
        <w:t xml:space="preserve"> uses a mosaic structure, transitioning freely between narratives to underline common themes and events. This isn't a better approach; I simply </w:t>
      </w:r>
      <w:proofErr w:type="spellStart"/>
      <w:r>
        <w:t>fnd</w:t>
      </w:r>
      <w:proofErr w:type="spellEnd"/>
      <w:r>
        <w:t xml:space="preserve"> it more interesting.</w:t>
      </w:r>
    </w:p>
    <w:p w:rsidR="00E4422E" w:rsidRDefault="00E4422E" w:rsidP="00E4422E">
      <w:pPr>
        <w:ind w:left="-15"/>
      </w:pPr>
      <w:r>
        <w:t xml:space="preserve">The </w:t>
      </w:r>
      <w:r>
        <w:rPr>
          <w:i/>
        </w:rPr>
        <w:t>Cloud Atlas</w:t>
      </w:r>
      <w:r>
        <w:t xml:space="preserve"> </w:t>
      </w:r>
      <w:proofErr w:type="spellStart"/>
      <w:r>
        <w:t>flm</w:t>
      </w:r>
      <w:proofErr w:type="spellEnd"/>
      <w:r>
        <w:t xml:space="preserve"> makes astonishing use of practical effects, with each member of its large cast taking on multiple roles in different ages, races and even genders. This multilevel casting highlights the novel's theme of reincarnation.</w:t>
      </w:r>
    </w:p>
    <w:p w:rsidR="00E4422E" w:rsidRDefault="00E4422E" w:rsidP="00E4422E">
      <w:pPr>
        <w:ind w:left="-15"/>
      </w:pPr>
      <w:r>
        <w:t xml:space="preserve">The </w:t>
      </w:r>
      <w:r>
        <w:rPr>
          <w:i/>
        </w:rPr>
        <w:t xml:space="preserve">Cloud </w:t>
      </w:r>
      <w:r>
        <w:t xml:space="preserve">Atlas </w:t>
      </w:r>
      <w:proofErr w:type="spellStart"/>
      <w:r>
        <w:t>flm</w:t>
      </w:r>
      <w:proofErr w:type="spellEnd"/>
      <w:r>
        <w:t xml:space="preserve"> uses the visual </w:t>
      </w:r>
      <w:proofErr w:type="spellStart"/>
      <w:r>
        <w:t>artifce</w:t>
      </w:r>
      <w:proofErr w:type="spellEnd"/>
      <w:r>
        <w:t xml:space="preserve"> of cinema to build upon Mitchell's novel, but I think the </w:t>
      </w:r>
      <w:proofErr w:type="spellStart"/>
      <w:r>
        <w:t>flm</w:t>
      </w:r>
      <w:proofErr w:type="spellEnd"/>
      <w:r>
        <w:t xml:space="preserve"> is also </w:t>
      </w:r>
      <w:proofErr w:type="spellStart"/>
      <w:r>
        <w:t>signifcantly</w:t>
      </w:r>
      <w:proofErr w:type="spellEnd"/>
      <w:r>
        <w:t xml:space="preserve"> better-paced.</w:t>
      </w:r>
    </w:p>
    <w:p w:rsidR="00E4422E" w:rsidRDefault="00E4422E" w:rsidP="00E4422E">
      <w:pPr>
        <w:ind w:left="-15"/>
      </w:pPr>
      <w:r>
        <w:t xml:space="preserve">The future Neo-Seoul narrative in the </w:t>
      </w:r>
      <w:proofErr w:type="spellStart"/>
      <w:r>
        <w:t>flm</w:t>
      </w:r>
      <w:proofErr w:type="spellEnd"/>
      <w:r>
        <w:t xml:space="preserve"> is a shallower action piece, but the </w:t>
      </w:r>
      <w:proofErr w:type="spellStart"/>
      <w:r>
        <w:t>NeoSeoul</w:t>
      </w:r>
      <w:proofErr w:type="spellEnd"/>
      <w:r>
        <w:t xml:space="preserve"> narrative in the book somehow feels both uneventful and too short. The </w:t>
      </w:r>
      <w:proofErr w:type="spellStart"/>
      <w:r>
        <w:t>flm</w:t>
      </w:r>
      <w:proofErr w:type="spellEnd"/>
      <w:r>
        <w:t xml:space="preserve"> also wisely omits an extremely trite mistaken romance sub-plot from the 1936 composer narrative.</w:t>
      </w:r>
    </w:p>
    <w:p w:rsidR="00E4422E" w:rsidRDefault="00E4422E" w:rsidP="00E4422E">
      <w:pPr>
        <w:ind w:left="-15"/>
      </w:pPr>
      <w:r>
        <w:rPr>
          <w:noProof/>
        </w:rPr>
        <w:drawing>
          <wp:anchor distT="0" distB="0" distL="114300" distR="114300" simplePos="0" relativeHeight="251658240" behindDoc="0" locked="0" layoutInCell="1" allowOverlap="0">
            <wp:simplePos x="0" y="0"/>
            <wp:positionH relativeFrom="column">
              <wp:posOffset>5083810</wp:posOffset>
            </wp:positionH>
            <wp:positionV relativeFrom="paragraph">
              <wp:posOffset>-55245</wp:posOffset>
            </wp:positionV>
            <wp:extent cx="1381760" cy="2034540"/>
            <wp:effectExtent l="0" t="0" r="889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2034540"/>
                    </a:xfrm>
                    <a:prstGeom prst="rect">
                      <a:avLst/>
                    </a:prstGeom>
                    <a:noFill/>
                  </pic:spPr>
                </pic:pic>
              </a:graphicData>
            </a:graphic>
            <wp14:sizeRelH relativeFrom="page">
              <wp14:pctWidth>0</wp14:pctWidth>
            </wp14:sizeRelH>
            <wp14:sizeRelV relativeFrom="page">
              <wp14:pctHeight>0</wp14:pctHeight>
            </wp14:sizeRelV>
          </wp:anchor>
        </w:drawing>
      </w:r>
      <w:r>
        <w:rPr>
          <w:b/>
          <w:i/>
        </w:rPr>
        <w:t>The Road</w:t>
      </w:r>
      <w:r>
        <w:t xml:space="preserve">, directed by John </w:t>
      </w:r>
      <w:proofErr w:type="spellStart"/>
      <w:r>
        <w:t>Hillcoat</w:t>
      </w:r>
      <w:proofErr w:type="spellEnd"/>
      <w:r>
        <w:t xml:space="preserve">, is based on the </w:t>
      </w:r>
      <w:proofErr w:type="spellStart"/>
      <w:r>
        <w:t>postapocalyptic</w:t>
      </w:r>
      <w:proofErr w:type="spellEnd"/>
      <w:r>
        <w:t xml:space="preserve"> drama novel by Cormac McCarthy.</w:t>
      </w:r>
    </w:p>
    <w:p w:rsidR="00E4422E" w:rsidRDefault="00E4422E" w:rsidP="00E4422E">
      <w:pPr>
        <w:ind w:left="-15"/>
      </w:pPr>
      <w:r>
        <w:t>Both works are minimalist but incredibly atmospheric, and maintain a thin layer of hope and tenderness between the father and son main characters. Within the bleak setting, the pacing balances long, quiet stretches of weariness with bursts of terror and barbarism.</w:t>
      </w:r>
    </w:p>
    <w:p w:rsidR="00E4422E" w:rsidRDefault="00E4422E" w:rsidP="00E4422E">
      <w:pPr>
        <w:ind w:left="-15"/>
      </w:pPr>
      <w:r>
        <w:t xml:space="preserve">I think the </w:t>
      </w:r>
      <w:proofErr w:type="spellStart"/>
      <w:r>
        <w:t>flm</w:t>
      </w:r>
      <w:proofErr w:type="spellEnd"/>
      <w:r>
        <w:t xml:space="preserve"> is superior because it doesn't have the annoying emotional ambiguity of McCarthy's writing style.</w:t>
      </w:r>
    </w:p>
    <w:p w:rsidR="00E4422E" w:rsidRDefault="00E4422E" w:rsidP="00E4422E">
      <w:pPr>
        <w:ind w:left="-15"/>
      </w:pPr>
      <w:r>
        <w:t>One of McCarthy's infuriating trademarks is his near-complete omission of punctuation from his prose.</w:t>
      </w:r>
    </w:p>
    <w:p w:rsidR="00E4422E" w:rsidRDefault="00E4422E" w:rsidP="00E4422E">
      <w:pPr>
        <w:ind w:left="-15"/>
      </w:pPr>
      <w:r>
        <w:t xml:space="preserve">McCarthy's no-punctuation style makes some sense in the </w:t>
      </w:r>
      <w:proofErr w:type="spellStart"/>
      <w:r>
        <w:t>frstperson</w:t>
      </w:r>
      <w:proofErr w:type="spellEnd"/>
      <w:r>
        <w:t xml:space="preserve"> narration of the </w:t>
      </w:r>
      <w:r>
        <w:rPr>
          <w:i/>
        </w:rPr>
        <w:t>Road</w:t>
      </w:r>
      <w:r>
        <w:t xml:space="preserve"> novel, as a starving man wouldn't have the</w:t>
      </w:r>
    </w:p>
    <w:p w:rsidR="00E4422E" w:rsidRDefault="00E4422E" w:rsidP="00E4422E">
      <w:pPr>
        <w:ind w:left="-15" w:firstLine="0"/>
      </w:pPr>
      <w:proofErr w:type="gramStart"/>
      <w:r>
        <w:t>time</w:t>
      </w:r>
      <w:proofErr w:type="gramEnd"/>
      <w:r>
        <w:t xml:space="preserve"> or energy for pauses, but the extremely long running sentences can get exhausting, and the unclear transition between description and dialogue dulls the emotional impact of some passages.</w:t>
      </w:r>
    </w:p>
    <w:p w:rsidR="00E4422E" w:rsidRDefault="00E4422E" w:rsidP="00E4422E">
      <w:pPr>
        <w:spacing w:after="0" w:line="256" w:lineRule="auto"/>
        <w:ind w:right="209" w:firstLine="0"/>
        <w:jc w:val="center"/>
      </w:pPr>
      <w:r>
        <w:t xml:space="preserve">By virtue of the medium itself, </w:t>
      </w:r>
      <w:r>
        <w:rPr>
          <w:i/>
        </w:rPr>
        <w:t>The Road</w:t>
      </w:r>
      <w:r>
        <w:t xml:space="preserve">'s </w:t>
      </w:r>
      <w:proofErr w:type="spellStart"/>
      <w:r>
        <w:t>flm</w:t>
      </w:r>
      <w:proofErr w:type="spellEnd"/>
      <w:r>
        <w:t xml:space="preserve"> adaptation has no such issue.</w:t>
      </w:r>
    </w:p>
    <w:p w:rsidR="00E4422E" w:rsidRDefault="00E4422E" w:rsidP="00E4422E">
      <w:pPr>
        <w:ind w:left="-15"/>
      </w:pPr>
      <w:r>
        <w:rPr>
          <w:noProof/>
        </w:rPr>
        <w:drawing>
          <wp:anchor distT="0" distB="0" distL="114300" distR="114300" simplePos="0" relativeHeight="251658240" behindDoc="0" locked="0" layoutInCell="1" allowOverlap="0">
            <wp:simplePos x="0" y="0"/>
            <wp:positionH relativeFrom="column">
              <wp:posOffset>5126990</wp:posOffset>
            </wp:positionH>
            <wp:positionV relativeFrom="paragraph">
              <wp:posOffset>29845</wp:posOffset>
            </wp:positionV>
            <wp:extent cx="1339850" cy="1983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0" cy="1983740"/>
                    </a:xfrm>
                    <a:prstGeom prst="rect">
                      <a:avLst/>
                    </a:prstGeom>
                    <a:noFill/>
                  </pic:spPr>
                </pic:pic>
              </a:graphicData>
            </a:graphic>
            <wp14:sizeRelH relativeFrom="page">
              <wp14:pctWidth>0</wp14:pctWidth>
            </wp14:sizeRelH>
            <wp14:sizeRelV relativeFrom="page">
              <wp14:pctHeight>0</wp14:pctHeight>
            </wp14:sizeRelV>
          </wp:anchor>
        </w:drawing>
      </w:r>
      <w:r>
        <w:rPr>
          <w:b/>
          <w:i/>
        </w:rPr>
        <w:t>V for Vendetta</w:t>
      </w:r>
      <w:r>
        <w:t xml:space="preserve">, directed by James </w:t>
      </w:r>
      <w:proofErr w:type="spellStart"/>
      <w:r>
        <w:t>McTeigue</w:t>
      </w:r>
      <w:proofErr w:type="spellEnd"/>
      <w:r>
        <w:t xml:space="preserve">, is one of my favourite </w:t>
      </w:r>
      <w:proofErr w:type="spellStart"/>
      <w:r>
        <w:t>flms</w:t>
      </w:r>
      <w:proofErr w:type="spellEnd"/>
      <w:r>
        <w:t>, and it's based on the graphic novel by Alan Moore.</w:t>
      </w:r>
    </w:p>
    <w:p w:rsidR="00E4422E" w:rsidRDefault="00E4422E" w:rsidP="00E4422E">
      <w:pPr>
        <w:ind w:left="-15"/>
      </w:pPr>
      <w:r>
        <w:t xml:space="preserve">The </w:t>
      </w:r>
      <w:proofErr w:type="spellStart"/>
      <w:r>
        <w:t>flm</w:t>
      </w:r>
      <w:proofErr w:type="spellEnd"/>
      <w:r>
        <w:t xml:space="preserve"> is a tense, nuanced thriller with powerful performances and a fantastic score by Dario </w:t>
      </w:r>
      <w:proofErr w:type="spellStart"/>
      <w:r>
        <w:t>Marianelli</w:t>
      </w:r>
      <w:proofErr w:type="spellEnd"/>
      <w:r>
        <w:t xml:space="preserve">. The plot has a staggeringly solid arc: the depth of the fascist future UK's oppression and their shocking rise to power are steadily revealed as seeds of rebellion rise to boiling point. The </w:t>
      </w:r>
      <w:proofErr w:type="spellStart"/>
      <w:r>
        <w:t>flm</w:t>
      </w:r>
      <w:proofErr w:type="spellEnd"/>
      <w:r>
        <w:t xml:space="preserve"> also updates the political themes of the graphic novel, shifting from Thatcher-era politics and fears of nuclear war to Bush-era politics and terrorism.</w:t>
      </w:r>
    </w:p>
    <w:p w:rsidR="00E4422E" w:rsidRDefault="00E4422E" w:rsidP="00E4422E">
      <w:pPr>
        <w:ind w:left="-15"/>
      </w:pPr>
      <w:r>
        <w:t xml:space="preserve">I </w:t>
      </w:r>
      <w:proofErr w:type="spellStart"/>
      <w:r>
        <w:t>fnally</w:t>
      </w:r>
      <w:proofErr w:type="spellEnd"/>
      <w:r>
        <w:t xml:space="preserve"> read Moore's graphic novel this year, and I found it </w:t>
      </w:r>
      <w:proofErr w:type="spellStart"/>
      <w:r>
        <w:t>kinda</w:t>
      </w:r>
      <w:proofErr w:type="spellEnd"/>
      <w:r>
        <w:t xml:space="preserve"> tedious.</w:t>
      </w:r>
    </w:p>
    <w:p w:rsidR="00E4422E" w:rsidRDefault="00E4422E" w:rsidP="00E4422E">
      <w:pPr>
        <w:ind w:left="-15"/>
      </w:pPr>
      <w:r>
        <w:t xml:space="preserve">The </w:t>
      </w:r>
      <w:proofErr w:type="spellStart"/>
      <w:r>
        <w:t>flm</w:t>
      </w:r>
      <w:proofErr w:type="spellEnd"/>
      <w:r>
        <w:t xml:space="preserve"> feels much more focused and the characters are </w:t>
      </w:r>
      <w:proofErr w:type="spellStart"/>
      <w:r>
        <w:t>betterdeveloped</w:t>
      </w:r>
      <w:proofErr w:type="spellEnd"/>
      <w:r>
        <w:t>.</w:t>
      </w:r>
    </w:p>
    <w:p w:rsidR="00E4422E" w:rsidRDefault="00E4422E" w:rsidP="00E4422E">
      <w:pPr>
        <w:spacing w:after="43"/>
        <w:ind w:left="710" w:firstLine="0"/>
      </w:pPr>
      <w:r>
        <w:t xml:space="preserve">Almost every character in </w:t>
      </w:r>
      <w:r>
        <w:rPr>
          <w:i/>
        </w:rPr>
        <w:t>V for Vendetta</w:t>
      </w:r>
      <w:r>
        <w:t xml:space="preserve"> is better-realised in the </w:t>
      </w:r>
      <w:proofErr w:type="spellStart"/>
      <w:r>
        <w:t>flm</w:t>
      </w:r>
      <w:proofErr w:type="spellEnd"/>
      <w:r>
        <w:t>.</w:t>
      </w:r>
    </w:p>
    <w:p w:rsidR="00E4422E" w:rsidRDefault="00E4422E" w:rsidP="00E4422E">
      <w:pPr>
        <w:ind w:left="-15"/>
      </w:pPr>
      <w:r>
        <w:t xml:space="preserve">The </w:t>
      </w:r>
      <w:proofErr w:type="spellStart"/>
      <w:r>
        <w:t>flm's</w:t>
      </w:r>
      <w:proofErr w:type="spellEnd"/>
      <w:r>
        <w:t xml:space="preserve"> plot draws a direct connection between morally-grey freedom </w:t>
      </w:r>
      <w:proofErr w:type="spellStart"/>
      <w:r>
        <w:t>fghter</w:t>
      </w:r>
      <w:proofErr w:type="spellEnd"/>
      <w:r>
        <w:t xml:space="preserve"> V and the virus that brought the fascist </w:t>
      </w:r>
      <w:proofErr w:type="spellStart"/>
      <w:r>
        <w:t>Norsefre</w:t>
      </w:r>
      <w:proofErr w:type="spellEnd"/>
      <w:r>
        <w:t xml:space="preserve"> party to power, thus making V's campaign more personal (and Hugo Weaving effortlessly combines gentlemanly charisma and harsh pragmatism in the role).</w:t>
      </w:r>
    </w:p>
    <w:p w:rsidR="00E4422E" w:rsidRDefault="00E4422E" w:rsidP="00E4422E">
      <w:pPr>
        <w:ind w:left="-15"/>
      </w:pPr>
      <w:proofErr w:type="spellStart"/>
      <w:r>
        <w:t>Evey</w:t>
      </w:r>
      <w:proofErr w:type="spellEnd"/>
      <w:r>
        <w:t xml:space="preserve">, a young woman who becomes V's </w:t>
      </w:r>
      <w:proofErr w:type="spellStart"/>
      <w:r>
        <w:t>protege</w:t>
      </w:r>
      <w:proofErr w:type="spellEnd"/>
      <w:r>
        <w:t xml:space="preserve">, is older and has far more agency in the </w:t>
      </w:r>
      <w:proofErr w:type="spellStart"/>
      <w:r>
        <w:t>flm</w:t>
      </w:r>
      <w:proofErr w:type="spellEnd"/>
      <w:r>
        <w:t>.</w:t>
      </w:r>
    </w:p>
    <w:p w:rsidR="00E4422E" w:rsidRDefault="00E4422E" w:rsidP="00E4422E">
      <w:pPr>
        <w:ind w:left="-15"/>
      </w:pPr>
      <w:r>
        <w:t xml:space="preserve">Chancellor </w:t>
      </w:r>
      <w:proofErr w:type="spellStart"/>
      <w:r>
        <w:t>Sutler</w:t>
      </w:r>
      <w:proofErr w:type="spellEnd"/>
      <w:r>
        <w:t xml:space="preserve"> (played perfectly by John Hurt) is much scarier in the </w:t>
      </w:r>
      <w:proofErr w:type="spellStart"/>
      <w:r>
        <w:t>flm</w:t>
      </w:r>
      <w:proofErr w:type="spellEnd"/>
      <w:r>
        <w:t xml:space="preserve">, as he feels more articulate and forceful. The </w:t>
      </w:r>
      <w:proofErr w:type="spellStart"/>
      <w:r>
        <w:t>flm</w:t>
      </w:r>
      <w:proofErr w:type="spellEnd"/>
      <w:r>
        <w:t xml:space="preserve"> also ignores the Fate supercomputer sub-plot from the graphic novel, which feels extraneous to the plot.</w:t>
      </w:r>
    </w:p>
    <w:p w:rsidR="00E4422E" w:rsidRDefault="00E4422E" w:rsidP="00E4422E">
      <w:pPr>
        <w:ind w:left="-15"/>
      </w:pPr>
      <w:r>
        <w:t xml:space="preserve">Stephen Fry plays famous TV host Gordon Dietrich in the </w:t>
      </w:r>
      <w:proofErr w:type="spellStart"/>
      <w:r>
        <w:t>flm</w:t>
      </w:r>
      <w:proofErr w:type="spellEnd"/>
      <w:r>
        <w:t xml:space="preserve">, and the </w:t>
      </w:r>
      <w:proofErr w:type="spellStart"/>
      <w:r>
        <w:t>flm</w:t>
      </w:r>
      <w:proofErr w:type="spellEnd"/>
      <w:r>
        <w:t xml:space="preserve"> characterises Dietrich (like Fry himself) as gay, thereby subtly addressing </w:t>
      </w:r>
      <w:proofErr w:type="spellStart"/>
      <w:r>
        <w:t>Norsefre's</w:t>
      </w:r>
      <w:proofErr w:type="spellEnd"/>
      <w:r>
        <w:t xml:space="preserve"> homophobia. In the graphic </w:t>
      </w:r>
      <w:r>
        <w:lastRenderedPageBreak/>
        <w:t xml:space="preserve">novel, Dietrich is a straight man who starts a romantic and sexual relationship with the much younger </w:t>
      </w:r>
      <w:proofErr w:type="spellStart"/>
      <w:r>
        <w:t>Evey</w:t>
      </w:r>
      <w:proofErr w:type="spellEnd"/>
      <w:r>
        <w:t>, which is creepy.</w:t>
      </w:r>
    </w:p>
    <w:p w:rsidR="00E4422E" w:rsidRDefault="00E4422E" w:rsidP="00E4422E">
      <w:pPr>
        <w:ind w:left="-15"/>
      </w:pPr>
      <w:r>
        <w:t xml:space="preserve">The graphic novel's version of Chief Inspector Finch reaches an epiphany and renounces </w:t>
      </w:r>
      <w:proofErr w:type="spellStart"/>
      <w:r>
        <w:t>Norsefre</w:t>
      </w:r>
      <w:proofErr w:type="spellEnd"/>
      <w:r>
        <w:t xml:space="preserve"> after taking LSD and wandering through the ruins of </w:t>
      </w:r>
      <w:proofErr w:type="spellStart"/>
      <w:r>
        <w:t>Larkhill</w:t>
      </w:r>
      <w:proofErr w:type="spellEnd"/>
      <w:r>
        <w:t xml:space="preserve">, the internment camp run by </w:t>
      </w:r>
      <w:proofErr w:type="spellStart"/>
      <w:r>
        <w:t>Norsefre's</w:t>
      </w:r>
      <w:proofErr w:type="spellEnd"/>
      <w:r>
        <w:t xml:space="preserve"> founders. Finch has a much more convincing arc in the </w:t>
      </w:r>
      <w:proofErr w:type="spellStart"/>
      <w:r>
        <w:t>flm</w:t>
      </w:r>
      <w:proofErr w:type="spellEnd"/>
      <w:r>
        <w:t xml:space="preserve">; he starts from a position of professionalism and frustration at </w:t>
      </w:r>
      <w:proofErr w:type="spellStart"/>
      <w:r>
        <w:t>Norsefre's</w:t>
      </w:r>
      <w:proofErr w:type="spellEnd"/>
      <w:r>
        <w:t xml:space="preserve"> more violent excesses, and he slowly and soberly (pun intended) comes to question the regime he serves.</w:t>
      </w:r>
    </w:p>
    <w:p w:rsidR="00E4422E" w:rsidRDefault="00E4422E" w:rsidP="00E4422E">
      <w:pPr>
        <w:ind w:left="-15"/>
      </w:pPr>
      <w:r>
        <w:t xml:space="preserve">I lost track of some of the characters in the graphic novel, or mistook one for another, and the ending is more open-ended than in the </w:t>
      </w:r>
      <w:proofErr w:type="spellStart"/>
      <w:r>
        <w:t>flm</w:t>
      </w:r>
      <w:proofErr w:type="spellEnd"/>
      <w:r>
        <w:t xml:space="preserve">. The </w:t>
      </w:r>
      <w:proofErr w:type="spellStart"/>
      <w:r>
        <w:t>flm</w:t>
      </w:r>
      <w:proofErr w:type="spellEnd"/>
      <w:r>
        <w:t xml:space="preserve"> has a triumphant conclusion, while the graphic novel's conclusion is more chaotic and ambiguous; this chaos and uncertainty may be more realistic, but it's not as gratifying.</w:t>
      </w:r>
    </w:p>
    <w:p w:rsidR="00E4422E" w:rsidRDefault="00E4422E" w:rsidP="00E4422E">
      <w:pPr>
        <w:spacing w:after="264"/>
        <w:ind w:left="-15" w:right="352"/>
      </w:pPr>
      <w:r>
        <w:rPr>
          <w:i/>
        </w:rPr>
        <w:t>Cloud Atlas</w:t>
      </w:r>
      <w:r>
        <w:t xml:space="preserve">, </w:t>
      </w:r>
      <w:r>
        <w:rPr>
          <w:i/>
        </w:rPr>
        <w:t>The Road</w:t>
      </w:r>
      <w:r>
        <w:t xml:space="preserve"> and </w:t>
      </w:r>
      <w:r>
        <w:rPr>
          <w:i/>
        </w:rPr>
        <w:t>V for Vendetta</w:t>
      </w:r>
      <w:r>
        <w:t xml:space="preserve"> are three </w:t>
      </w:r>
      <w:proofErr w:type="spellStart"/>
      <w:r>
        <w:t>flm</w:t>
      </w:r>
      <w:proofErr w:type="spellEnd"/>
      <w:r>
        <w:t xml:space="preserve"> adaptations that I think are much better than their source books. Can you suggest any others?</w:t>
      </w:r>
    </w:p>
    <w:p w:rsidR="00E4422E" w:rsidRDefault="00E4422E" w:rsidP="00E4422E">
      <w:pPr>
        <w:ind w:left="9180" w:hanging="336"/>
      </w:pPr>
      <w:r>
        <w:t>Cheers. Seth</w:t>
      </w:r>
    </w:p>
    <w:p w:rsidR="00E4422E" w:rsidRDefault="00E4422E" w:rsidP="00E4422E">
      <w:pPr>
        <w:spacing w:after="0"/>
        <w:ind w:firstLine="0"/>
        <w:sectPr w:rsidR="00E4422E">
          <w:pgSz w:w="11900" w:h="16840"/>
          <w:pgMar w:top="1120" w:right="1125" w:bottom="1141" w:left="1136" w:header="720" w:footer="720" w:gutter="0"/>
          <w:cols w:space="720"/>
        </w:sectPr>
      </w:pPr>
    </w:p>
    <w:p w:rsidR="0028709D" w:rsidRDefault="0028709D">
      <w:bookmarkStart w:id="0" w:name="_GoBack"/>
      <w:bookmarkEnd w:id="0"/>
    </w:p>
    <w:sectPr w:rsidR="00287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2E"/>
    <w:rsid w:val="0028709D"/>
    <w:rsid w:val="00E44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A15D-FA2E-4DC7-ABF3-BC7BE99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2E"/>
    <w:pPr>
      <w:spacing w:after="3" w:line="216" w:lineRule="auto"/>
      <w:ind w:firstLine="700"/>
    </w:pPr>
    <w:rPr>
      <w:rFonts w:ascii="Calibri" w:eastAsia="Calibri" w:hAnsi="Calibri" w:cs="Calibri"/>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rrarangesfilmsociety.org.au/" TargetMode="External"/><Relationship Id="rId11" Type="http://schemas.openxmlformats.org/officeDocument/2006/relationships/theme" Target="theme/theme1.xml"/><Relationship Id="rId5" Type="http://schemas.openxmlformats.org/officeDocument/2006/relationships/hyperlink" Target="https://www.yarrarangesfilmsociety.org.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1</cp:revision>
  <dcterms:created xsi:type="dcterms:W3CDTF">2020-06-16T05:14:00Z</dcterms:created>
  <dcterms:modified xsi:type="dcterms:W3CDTF">2020-06-16T05:14:00Z</dcterms:modified>
</cp:coreProperties>
</file>